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E6C1" w14:textId="66E32979" w:rsidR="00CF0DC5" w:rsidRDefault="00CF0DC5" w:rsidP="00CF0DC5">
      <w:pPr>
        <w:pStyle w:val="NormalWeb"/>
        <w:jc w:val="center"/>
        <w:rPr>
          <w:rFonts w:ascii="Arial" w:hAnsi="Arial" w:cs="Arial"/>
          <w:b/>
          <w:bCs/>
          <w:sz w:val="22"/>
          <w:szCs w:val="22"/>
        </w:rPr>
      </w:pPr>
      <w:r>
        <w:rPr>
          <w:rFonts w:ascii="Arial" w:hAnsi="Arial" w:cs="Arial"/>
          <w:b/>
          <w:bCs/>
          <w:sz w:val="22"/>
          <w:szCs w:val="22"/>
        </w:rPr>
        <w:t>FROXFIELD &amp; PRIVETT PARISH COUNCIL</w:t>
      </w:r>
    </w:p>
    <w:p w14:paraId="7DD608F5" w14:textId="676483A5" w:rsidR="00CF0DC5" w:rsidRDefault="00CF0DC5" w:rsidP="00CF0DC5">
      <w:pPr>
        <w:pStyle w:val="NormalWeb"/>
        <w:jc w:val="center"/>
        <w:rPr>
          <w:rFonts w:ascii="Arial" w:hAnsi="Arial" w:cs="Arial"/>
          <w:b/>
          <w:bCs/>
          <w:sz w:val="22"/>
          <w:szCs w:val="22"/>
        </w:rPr>
      </w:pPr>
      <w:r>
        <w:rPr>
          <w:rFonts w:ascii="Arial" w:hAnsi="Arial" w:cs="Arial"/>
          <w:b/>
          <w:bCs/>
          <w:sz w:val="22"/>
          <w:szCs w:val="22"/>
        </w:rPr>
        <w:t>Minutes of the Meeting of the Planning Committee held at</w:t>
      </w:r>
    </w:p>
    <w:p w14:paraId="3AA843DC" w14:textId="0CCDB74E" w:rsidR="00CF0DC5" w:rsidRDefault="00CF0DC5" w:rsidP="00CF0DC5">
      <w:pPr>
        <w:pStyle w:val="NormalWeb"/>
        <w:jc w:val="center"/>
        <w:rPr>
          <w:rFonts w:ascii="Arial" w:hAnsi="Arial" w:cs="Arial"/>
          <w:b/>
          <w:bCs/>
          <w:sz w:val="22"/>
          <w:szCs w:val="22"/>
        </w:rPr>
      </w:pPr>
      <w:r>
        <w:rPr>
          <w:rFonts w:ascii="Arial" w:hAnsi="Arial" w:cs="Arial"/>
          <w:b/>
          <w:bCs/>
          <w:sz w:val="22"/>
          <w:szCs w:val="22"/>
        </w:rPr>
        <w:t>FROXFIELD VILLAGE HALL</w:t>
      </w:r>
    </w:p>
    <w:p w14:paraId="2473F698" w14:textId="293BAA72" w:rsidR="00CF0DC5" w:rsidRDefault="00CF0DC5" w:rsidP="00CF0DC5">
      <w:pPr>
        <w:pStyle w:val="NormalWeb"/>
        <w:jc w:val="center"/>
        <w:rPr>
          <w:rFonts w:ascii="Arial" w:hAnsi="Arial" w:cs="Arial"/>
          <w:b/>
          <w:bCs/>
          <w:sz w:val="22"/>
          <w:szCs w:val="22"/>
        </w:rPr>
      </w:pPr>
      <w:r>
        <w:rPr>
          <w:rFonts w:ascii="Arial" w:hAnsi="Arial" w:cs="Arial"/>
          <w:b/>
          <w:bCs/>
          <w:sz w:val="22"/>
          <w:szCs w:val="22"/>
        </w:rPr>
        <w:t>On Thursday 1</w:t>
      </w:r>
      <w:r w:rsidR="0095382C">
        <w:rPr>
          <w:rFonts w:ascii="Arial" w:hAnsi="Arial" w:cs="Arial"/>
          <w:b/>
          <w:bCs/>
          <w:sz w:val="22"/>
          <w:szCs w:val="22"/>
        </w:rPr>
        <w:t>4</w:t>
      </w:r>
      <w:r w:rsidRPr="00CF0DC5">
        <w:rPr>
          <w:rFonts w:ascii="Arial" w:hAnsi="Arial" w:cs="Arial"/>
          <w:b/>
          <w:bCs/>
          <w:sz w:val="22"/>
          <w:szCs w:val="22"/>
          <w:vertAlign w:val="superscript"/>
        </w:rPr>
        <w:t>th</w:t>
      </w:r>
      <w:r>
        <w:rPr>
          <w:rFonts w:ascii="Arial" w:hAnsi="Arial" w:cs="Arial"/>
          <w:b/>
          <w:bCs/>
          <w:sz w:val="22"/>
          <w:szCs w:val="22"/>
        </w:rPr>
        <w:t xml:space="preserve"> September 2023 at 7.30 pm</w:t>
      </w:r>
    </w:p>
    <w:p w14:paraId="1626B49A" w14:textId="322E4981" w:rsidR="00CF0DC5" w:rsidRDefault="00CF0DC5" w:rsidP="00CF0DC5">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Present: Member of the Parish Council: Cllr Rymer, Cllr Christie, Cllr Pitman</w:t>
      </w:r>
    </w:p>
    <w:p w14:paraId="3B5F4842" w14:textId="2ADB17D6" w:rsidR="00CF0DC5" w:rsidRDefault="00CF0DC5" w:rsidP="00CF0DC5">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Members of the Planning Committee:  Rick Giles, Barry Topping</w:t>
      </w:r>
    </w:p>
    <w:p w14:paraId="65FECDDB" w14:textId="452B1A99" w:rsidR="00CF0DC5" w:rsidRDefault="00CF0DC5" w:rsidP="003B57B0">
      <w:pPr>
        <w:pStyle w:val="NormalWeb"/>
        <w:spacing w:before="0" w:beforeAutospacing="0" w:after="0" w:afterAutospacing="0"/>
        <w:ind w:left="-284" w:right="-330"/>
        <w:jc w:val="center"/>
        <w:rPr>
          <w:rFonts w:ascii="Arial" w:hAnsi="Arial" w:cs="Arial"/>
          <w:b/>
          <w:bCs/>
          <w:sz w:val="22"/>
          <w:szCs w:val="22"/>
        </w:rPr>
      </w:pPr>
      <w:r>
        <w:rPr>
          <w:rFonts w:ascii="Arial" w:hAnsi="Arial" w:cs="Arial"/>
          <w:b/>
          <w:bCs/>
          <w:sz w:val="22"/>
          <w:szCs w:val="22"/>
        </w:rPr>
        <w:t>In attendance</w:t>
      </w:r>
      <w:r w:rsidR="003B57B0">
        <w:rPr>
          <w:rFonts w:ascii="Arial" w:hAnsi="Arial" w:cs="Arial"/>
          <w:b/>
          <w:bCs/>
          <w:sz w:val="22"/>
          <w:szCs w:val="22"/>
        </w:rPr>
        <w:t>:</w:t>
      </w:r>
      <w:r>
        <w:rPr>
          <w:rFonts w:ascii="Arial" w:hAnsi="Arial" w:cs="Arial"/>
          <w:b/>
          <w:bCs/>
          <w:sz w:val="22"/>
          <w:szCs w:val="22"/>
        </w:rPr>
        <w:t xml:space="preserve"> 2 members of the public</w:t>
      </w:r>
    </w:p>
    <w:p w14:paraId="3F658092" w14:textId="77777777" w:rsidR="0095382C" w:rsidRDefault="0095382C" w:rsidP="00526C8A">
      <w:pPr>
        <w:pStyle w:val="NormalWeb"/>
        <w:numPr>
          <w:ilvl w:val="0"/>
          <w:numId w:val="6"/>
        </w:numPr>
        <w:spacing w:after="0" w:afterAutospacing="0" w:line="360" w:lineRule="auto"/>
        <w:ind w:left="714" w:hanging="357"/>
        <w:rPr>
          <w:rFonts w:ascii="TimesNewRomanPS" w:hAnsi="TimesNewRomanPS"/>
          <w:sz w:val="22"/>
          <w:szCs w:val="22"/>
        </w:rPr>
      </w:pPr>
      <w:r>
        <w:rPr>
          <w:rFonts w:ascii="Arial" w:hAnsi="Arial" w:cs="Arial"/>
          <w:b/>
          <w:bCs/>
          <w:sz w:val="22"/>
          <w:szCs w:val="22"/>
        </w:rPr>
        <w:t xml:space="preserve">Apologies for absence </w:t>
      </w:r>
      <w:r w:rsidRPr="0095382C">
        <w:rPr>
          <w:rFonts w:ascii="ArialMT" w:hAnsi="ArialMT"/>
          <w:sz w:val="22"/>
          <w:szCs w:val="22"/>
        </w:rPr>
        <w:t>were received from Jennifer Grant</w:t>
      </w:r>
      <w:r>
        <w:rPr>
          <w:rFonts w:ascii="ArialMT" w:hAnsi="ArialMT"/>
          <w:sz w:val="22"/>
          <w:szCs w:val="22"/>
        </w:rPr>
        <w:t>.</w:t>
      </w:r>
    </w:p>
    <w:p w14:paraId="377F1A08" w14:textId="4DCC9EC5" w:rsidR="0095382C" w:rsidRPr="0095382C" w:rsidRDefault="0095382C" w:rsidP="00526C8A">
      <w:pPr>
        <w:pStyle w:val="NormalWeb"/>
        <w:numPr>
          <w:ilvl w:val="0"/>
          <w:numId w:val="6"/>
        </w:numPr>
        <w:spacing w:after="0" w:afterAutospacing="0" w:line="360" w:lineRule="auto"/>
        <w:ind w:left="714" w:hanging="357"/>
        <w:rPr>
          <w:rFonts w:ascii="TimesNewRomanPS" w:hAnsi="TimesNewRomanPS"/>
          <w:sz w:val="22"/>
          <w:szCs w:val="22"/>
        </w:rPr>
      </w:pPr>
      <w:r w:rsidRPr="0095382C">
        <w:rPr>
          <w:rFonts w:ascii="ArialMT" w:hAnsi="ArialMT"/>
          <w:b/>
          <w:bCs/>
          <w:sz w:val="22"/>
          <w:szCs w:val="22"/>
        </w:rPr>
        <w:t>Minutes of the Planning Committee Meeting</w:t>
      </w:r>
      <w:r>
        <w:rPr>
          <w:rFonts w:ascii="ArialMT" w:hAnsi="ArialMT"/>
          <w:b/>
          <w:bCs/>
          <w:sz w:val="22"/>
          <w:szCs w:val="22"/>
        </w:rPr>
        <w:t xml:space="preserve"> </w:t>
      </w:r>
      <w:r w:rsidRPr="0095382C">
        <w:rPr>
          <w:rFonts w:ascii="ArialMT" w:hAnsi="ArialMT"/>
          <w:sz w:val="22"/>
          <w:szCs w:val="22"/>
        </w:rPr>
        <w:t>Not available</w:t>
      </w:r>
      <w:r>
        <w:rPr>
          <w:rFonts w:ascii="ArialMT" w:hAnsi="ArialMT"/>
          <w:sz w:val="22"/>
          <w:szCs w:val="22"/>
        </w:rPr>
        <w:t xml:space="preserve"> for approval.</w:t>
      </w:r>
    </w:p>
    <w:p w14:paraId="33C202FB" w14:textId="621E91B1" w:rsidR="0095382C" w:rsidRDefault="0095382C" w:rsidP="00526C8A">
      <w:pPr>
        <w:pStyle w:val="NormalWeb"/>
        <w:numPr>
          <w:ilvl w:val="0"/>
          <w:numId w:val="6"/>
        </w:numPr>
        <w:spacing w:after="0" w:afterAutospacing="0" w:line="360" w:lineRule="auto"/>
        <w:ind w:left="714" w:hanging="357"/>
        <w:rPr>
          <w:rFonts w:ascii="ArialMT" w:hAnsi="ArialMT"/>
          <w:sz w:val="22"/>
          <w:szCs w:val="22"/>
        </w:rPr>
      </w:pPr>
      <w:r>
        <w:rPr>
          <w:rFonts w:ascii="Arial" w:hAnsi="Arial" w:cs="Arial"/>
          <w:b/>
          <w:bCs/>
          <w:sz w:val="22"/>
          <w:szCs w:val="22"/>
        </w:rPr>
        <w:t xml:space="preserve">Declarations of Pecuniary Interests </w:t>
      </w:r>
      <w:r w:rsidRPr="0095382C">
        <w:rPr>
          <w:rFonts w:ascii="ArialMT" w:hAnsi="ArialMT"/>
          <w:sz w:val="22"/>
          <w:szCs w:val="22"/>
        </w:rPr>
        <w:t xml:space="preserve">No interest declared </w:t>
      </w:r>
    </w:p>
    <w:p w14:paraId="38DE202E" w14:textId="77777777" w:rsidR="0095382C" w:rsidRDefault="0095382C" w:rsidP="00526C8A">
      <w:pPr>
        <w:pStyle w:val="NormalWeb"/>
        <w:numPr>
          <w:ilvl w:val="0"/>
          <w:numId w:val="6"/>
        </w:numPr>
        <w:spacing w:after="0" w:afterAutospacing="0" w:line="360" w:lineRule="auto"/>
        <w:ind w:left="714" w:hanging="357"/>
        <w:rPr>
          <w:rFonts w:ascii="Arial" w:hAnsi="Arial" w:cs="Arial"/>
          <w:b/>
          <w:bCs/>
          <w:sz w:val="22"/>
          <w:szCs w:val="22"/>
        </w:rPr>
      </w:pPr>
      <w:r>
        <w:rPr>
          <w:rFonts w:ascii="Arial" w:hAnsi="Arial" w:cs="Arial"/>
          <w:b/>
          <w:bCs/>
          <w:sz w:val="22"/>
          <w:szCs w:val="22"/>
        </w:rPr>
        <w:t xml:space="preserve">Comments from the Public or Press </w:t>
      </w:r>
    </w:p>
    <w:p w14:paraId="4670FDC4" w14:textId="15668261" w:rsidR="0095382C" w:rsidRDefault="003B57B0" w:rsidP="003B57B0">
      <w:pPr>
        <w:pStyle w:val="NormalWeb"/>
        <w:numPr>
          <w:ilvl w:val="0"/>
          <w:numId w:val="9"/>
        </w:numPr>
        <w:rPr>
          <w:rFonts w:ascii="Arial" w:hAnsi="Arial" w:cs="Arial"/>
          <w:sz w:val="22"/>
          <w:szCs w:val="22"/>
        </w:rPr>
      </w:pPr>
      <w:r>
        <w:rPr>
          <w:rFonts w:ascii="Arial" w:hAnsi="Arial" w:cs="Arial"/>
          <w:sz w:val="22"/>
          <w:szCs w:val="22"/>
        </w:rPr>
        <w:t xml:space="preserve">The applicant, </w:t>
      </w:r>
      <w:r w:rsidR="0095382C" w:rsidRPr="0095382C">
        <w:rPr>
          <w:rFonts w:ascii="Arial" w:hAnsi="Arial" w:cs="Arial"/>
          <w:sz w:val="22"/>
          <w:szCs w:val="22"/>
        </w:rPr>
        <w:t xml:space="preserve">Pippa Hurst </w:t>
      </w:r>
      <w:r w:rsidR="0095382C">
        <w:rPr>
          <w:rFonts w:ascii="Arial" w:hAnsi="Arial" w:cs="Arial"/>
          <w:sz w:val="22"/>
          <w:szCs w:val="22"/>
        </w:rPr>
        <w:t xml:space="preserve">addressed the committee regarding Broadway Cottage replacement dwelling, </w:t>
      </w:r>
      <w:r w:rsidR="001A625B">
        <w:rPr>
          <w:rFonts w:ascii="Arial" w:hAnsi="Arial" w:cs="Arial"/>
          <w:sz w:val="22"/>
          <w:szCs w:val="22"/>
        </w:rPr>
        <w:t>saying</w:t>
      </w:r>
      <w:r w:rsidR="0095382C">
        <w:rPr>
          <w:rFonts w:ascii="Arial" w:hAnsi="Arial" w:cs="Arial"/>
          <w:sz w:val="22"/>
          <w:szCs w:val="22"/>
        </w:rPr>
        <w:t xml:space="preserve"> her family were long standing residents having purchased the existing house and land in 1998 for equestrian use. The applica</w:t>
      </w:r>
      <w:r w:rsidR="001A625B">
        <w:rPr>
          <w:rFonts w:ascii="Arial" w:hAnsi="Arial" w:cs="Arial"/>
          <w:sz w:val="22"/>
          <w:szCs w:val="22"/>
        </w:rPr>
        <w:t xml:space="preserve">tion is </w:t>
      </w:r>
      <w:r w:rsidR="0095382C">
        <w:rPr>
          <w:rFonts w:ascii="Arial" w:hAnsi="Arial" w:cs="Arial"/>
          <w:sz w:val="22"/>
          <w:szCs w:val="22"/>
        </w:rPr>
        <w:t xml:space="preserve">to demolish the current house and rebuild a </w:t>
      </w:r>
      <w:r w:rsidR="00AE60E8">
        <w:rPr>
          <w:rFonts w:ascii="Arial" w:hAnsi="Arial" w:cs="Arial"/>
          <w:sz w:val="22"/>
          <w:szCs w:val="22"/>
        </w:rPr>
        <w:t xml:space="preserve">more appropriate </w:t>
      </w:r>
      <w:r w:rsidR="0095382C">
        <w:rPr>
          <w:rFonts w:ascii="Arial" w:hAnsi="Arial" w:cs="Arial"/>
          <w:sz w:val="22"/>
          <w:szCs w:val="22"/>
        </w:rPr>
        <w:t>4 bedroom ‘forever’ home for her family.</w:t>
      </w:r>
    </w:p>
    <w:p w14:paraId="4E197F3C" w14:textId="7331B365" w:rsidR="0095382C" w:rsidRPr="00526C8A" w:rsidRDefault="00AE60E8" w:rsidP="003B57B0">
      <w:pPr>
        <w:pStyle w:val="NormalWeb"/>
        <w:numPr>
          <w:ilvl w:val="0"/>
          <w:numId w:val="9"/>
        </w:numPr>
        <w:rPr>
          <w:rFonts w:ascii="Arial" w:hAnsi="Arial" w:cs="Arial"/>
          <w:sz w:val="22"/>
          <w:szCs w:val="22"/>
        </w:rPr>
      </w:pPr>
      <w:r w:rsidRPr="001A625B">
        <w:rPr>
          <w:rFonts w:ascii="Arial" w:hAnsi="Arial" w:cs="Arial"/>
          <w:sz w:val="22"/>
          <w:szCs w:val="22"/>
        </w:rPr>
        <w:t xml:space="preserve">Richard </w:t>
      </w:r>
      <w:r w:rsidR="004936C6" w:rsidRPr="001A625B">
        <w:rPr>
          <w:rFonts w:ascii="Arial" w:hAnsi="Arial" w:cs="Arial"/>
          <w:sz w:val="22"/>
          <w:szCs w:val="22"/>
        </w:rPr>
        <w:t>Goodall</w:t>
      </w:r>
      <w:r w:rsidRPr="001A625B">
        <w:rPr>
          <w:rFonts w:ascii="Arial" w:hAnsi="Arial" w:cs="Arial"/>
          <w:sz w:val="22"/>
          <w:szCs w:val="22"/>
        </w:rPr>
        <w:t xml:space="preserve"> as agent </w:t>
      </w:r>
      <w:r>
        <w:rPr>
          <w:rFonts w:ascii="Arial" w:hAnsi="Arial" w:cs="Arial"/>
          <w:sz w:val="22"/>
          <w:szCs w:val="22"/>
        </w:rPr>
        <w:t xml:space="preserve">for </w:t>
      </w:r>
      <w:r w:rsidR="001A625B">
        <w:rPr>
          <w:rFonts w:ascii="Arial" w:hAnsi="Arial" w:cs="Arial"/>
          <w:sz w:val="22"/>
          <w:szCs w:val="22"/>
        </w:rPr>
        <w:t xml:space="preserve">the applicants of </w:t>
      </w:r>
      <w:r w:rsidR="0073351B">
        <w:rPr>
          <w:rFonts w:ascii="Arial" w:hAnsi="Arial" w:cs="Arial"/>
          <w:sz w:val="22"/>
          <w:szCs w:val="22"/>
        </w:rPr>
        <w:t>Quin Hay Farm stated the application was for a temporary change of use of part of the under occupied site. The classic car business that is operational on the site was negatively affected by the covid pandemic and needs time to re establish itself. Currently the empty tankers are brought to the site for renovation prior to sale by the company Just Tankers, who required a base in the south of the country.</w:t>
      </w:r>
    </w:p>
    <w:p w14:paraId="3C5EF237" w14:textId="77777777" w:rsidR="004936C6" w:rsidRPr="004936C6" w:rsidRDefault="0095382C" w:rsidP="00752FD8">
      <w:pPr>
        <w:pStyle w:val="NormalWeb"/>
        <w:numPr>
          <w:ilvl w:val="0"/>
          <w:numId w:val="7"/>
        </w:numPr>
      </w:pPr>
      <w:r>
        <w:rPr>
          <w:rFonts w:ascii="ArialMT" w:hAnsi="ArialMT"/>
          <w:sz w:val="22"/>
          <w:szCs w:val="22"/>
        </w:rPr>
        <w:t>a)  </w:t>
      </w:r>
      <w:r>
        <w:rPr>
          <w:rFonts w:ascii="Arial" w:hAnsi="Arial" w:cs="Arial"/>
          <w:b/>
          <w:bCs/>
          <w:sz w:val="22"/>
          <w:szCs w:val="22"/>
        </w:rPr>
        <w:t xml:space="preserve">SDNP/23/03121/FUL Broadway Cottage </w:t>
      </w:r>
      <w:r>
        <w:rPr>
          <w:rFonts w:ascii="ArialMT" w:hAnsi="ArialMT"/>
          <w:sz w:val="22"/>
          <w:szCs w:val="22"/>
        </w:rPr>
        <w:t xml:space="preserve">King Lane Froxfield GU32 1DS New, 4- bedroom detached dwelling with detached garage following demolition of the existing dwelling. </w:t>
      </w:r>
    </w:p>
    <w:p w14:paraId="3F0EE66E" w14:textId="11B52FCA" w:rsidR="004936C6" w:rsidRPr="004936C6" w:rsidRDefault="00526C8A" w:rsidP="004936C6">
      <w:pPr>
        <w:pStyle w:val="NormalWeb"/>
        <w:ind w:left="720"/>
      </w:pPr>
      <w:r>
        <w:rPr>
          <w:rFonts w:ascii="ArialMT" w:hAnsi="ArialMT"/>
          <w:sz w:val="22"/>
          <w:szCs w:val="22"/>
        </w:rPr>
        <w:t>It was resolved to OBJECT to the application on the grounds it does not comply with policy SD</w:t>
      </w:r>
      <w:r w:rsidR="001A625B">
        <w:rPr>
          <w:rFonts w:ascii="ArialMT" w:hAnsi="ArialMT"/>
          <w:sz w:val="22"/>
          <w:szCs w:val="22"/>
        </w:rPr>
        <w:t>4 and 5 and SD</w:t>
      </w:r>
      <w:r>
        <w:rPr>
          <w:rFonts w:ascii="ArialMT" w:hAnsi="ArialMT"/>
          <w:sz w:val="22"/>
          <w:szCs w:val="22"/>
        </w:rPr>
        <w:t>30</w:t>
      </w:r>
      <w:r w:rsidR="00752FD8">
        <w:rPr>
          <w:rFonts w:ascii="ArialMT" w:hAnsi="ArialMT"/>
          <w:sz w:val="22"/>
          <w:szCs w:val="22"/>
        </w:rPr>
        <w:t xml:space="preserve"> </w:t>
      </w:r>
      <w:r w:rsidR="001A625B">
        <w:rPr>
          <w:rFonts w:ascii="ArialMT" w:hAnsi="ArialMT"/>
          <w:sz w:val="22"/>
          <w:szCs w:val="22"/>
        </w:rPr>
        <w:t xml:space="preserve">of the SDNP Local Plan </w:t>
      </w:r>
      <w:r w:rsidR="001A625B" w:rsidRPr="001A625B">
        <w:rPr>
          <w:rFonts w:ascii="ArialMT" w:hAnsi="ArialMT"/>
          <w:bCs/>
          <w:sz w:val="22"/>
          <w:szCs w:val="22"/>
          <w:lang w:val="en-US"/>
        </w:rPr>
        <w:t>The proposed dwelling being 119% larger than the existing and 2.85m taller than the existing chalet bungalow would appear dominant and overpowering in the immediate surrounds</w:t>
      </w:r>
      <w:r w:rsidR="002F31B7">
        <w:rPr>
          <w:rFonts w:ascii="ArialMT" w:hAnsi="ArialMT"/>
          <w:sz w:val="22"/>
          <w:szCs w:val="22"/>
        </w:rPr>
        <w:t xml:space="preserve">. </w:t>
      </w:r>
      <w:r w:rsidR="004936C6">
        <w:rPr>
          <w:rFonts w:ascii="ArialMT" w:hAnsi="ArialMT"/>
          <w:sz w:val="22"/>
          <w:szCs w:val="22"/>
        </w:rPr>
        <w:t>S</w:t>
      </w:r>
      <w:r w:rsidR="00752FD8">
        <w:rPr>
          <w:rFonts w:ascii="ArialMT" w:hAnsi="ArialMT"/>
          <w:sz w:val="22"/>
          <w:szCs w:val="22"/>
        </w:rPr>
        <w:t>hould the planners wish to approve the application the following comments w</w:t>
      </w:r>
      <w:r w:rsidR="002F31B7">
        <w:rPr>
          <w:rFonts w:ascii="ArialMT" w:hAnsi="ArialMT"/>
          <w:sz w:val="22"/>
          <w:szCs w:val="22"/>
        </w:rPr>
        <w:t>ere</w:t>
      </w:r>
      <w:r w:rsidR="00752FD8">
        <w:rPr>
          <w:rFonts w:ascii="ArialMT" w:hAnsi="ArialMT"/>
          <w:sz w:val="22"/>
          <w:szCs w:val="22"/>
        </w:rPr>
        <w:t xml:space="preserve"> made:</w:t>
      </w:r>
    </w:p>
    <w:p w14:paraId="2061BB6D" w14:textId="62CD74D1" w:rsidR="004936C6" w:rsidRDefault="00752FD8" w:rsidP="004936C6">
      <w:pPr>
        <w:pStyle w:val="NormalWeb"/>
        <w:numPr>
          <w:ilvl w:val="0"/>
          <w:numId w:val="8"/>
        </w:numPr>
        <w:rPr>
          <w:rFonts w:ascii="ArialMT" w:hAnsi="ArialMT"/>
          <w:sz w:val="22"/>
          <w:szCs w:val="22"/>
        </w:rPr>
      </w:pPr>
      <w:r w:rsidRPr="00752FD8">
        <w:rPr>
          <w:rFonts w:ascii="ArialMT" w:hAnsi="ArialMT"/>
          <w:sz w:val="22"/>
          <w:szCs w:val="22"/>
        </w:rPr>
        <w:t>to remove existing permitted development rights</w:t>
      </w:r>
      <w:r w:rsidR="004936C6">
        <w:rPr>
          <w:rFonts w:ascii="ArialMT" w:hAnsi="ArialMT"/>
          <w:sz w:val="22"/>
          <w:szCs w:val="22"/>
        </w:rPr>
        <w:t>.</w:t>
      </w:r>
      <w:r w:rsidRPr="00752FD8">
        <w:rPr>
          <w:rFonts w:ascii="ArialMT" w:hAnsi="ArialMT"/>
          <w:sz w:val="22"/>
          <w:szCs w:val="22"/>
        </w:rPr>
        <w:t xml:space="preserve"> </w:t>
      </w:r>
    </w:p>
    <w:p w14:paraId="63E4F8F1" w14:textId="303B0221" w:rsidR="004936C6" w:rsidRDefault="00752FD8" w:rsidP="004936C6">
      <w:pPr>
        <w:pStyle w:val="NormalWeb"/>
        <w:numPr>
          <w:ilvl w:val="0"/>
          <w:numId w:val="8"/>
        </w:numPr>
        <w:rPr>
          <w:rFonts w:ascii="ArialMT" w:hAnsi="ArialMT"/>
          <w:sz w:val="22"/>
          <w:szCs w:val="22"/>
        </w:rPr>
      </w:pPr>
      <w:r w:rsidRPr="00752FD8">
        <w:rPr>
          <w:rFonts w:ascii="ArialMT" w:hAnsi="ArialMT"/>
          <w:sz w:val="22"/>
          <w:szCs w:val="22"/>
        </w:rPr>
        <w:t>to protect existing trees</w:t>
      </w:r>
      <w:r w:rsidR="004936C6">
        <w:rPr>
          <w:rFonts w:ascii="ArialMT" w:hAnsi="ArialMT"/>
          <w:sz w:val="22"/>
          <w:szCs w:val="22"/>
        </w:rPr>
        <w:t>.</w:t>
      </w:r>
    </w:p>
    <w:p w14:paraId="47DAA289" w14:textId="7CC281E3" w:rsidR="004936C6" w:rsidRDefault="00752FD8" w:rsidP="004936C6">
      <w:pPr>
        <w:pStyle w:val="NormalWeb"/>
        <w:numPr>
          <w:ilvl w:val="0"/>
          <w:numId w:val="8"/>
        </w:numPr>
        <w:rPr>
          <w:rFonts w:ascii="ArialMT" w:hAnsi="ArialMT"/>
          <w:sz w:val="22"/>
          <w:szCs w:val="22"/>
        </w:rPr>
      </w:pPr>
      <w:r w:rsidRPr="00752FD8">
        <w:rPr>
          <w:rFonts w:ascii="ArialMT" w:hAnsi="ArialMT"/>
          <w:sz w:val="22"/>
          <w:szCs w:val="22"/>
        </w:rPr>
        <w:t>that a construction method statement be provided due to the narrow access lanes and potential of damage to verges and hedges by heavy vehicle traffic during construction</w:t>
      </w:r>
      <w:r w:rsidR="004936C6">
        <w:rPr>
          <w:rFonts w:ascii="ArialMT" w:hAnsi="ArialMT"/>
          <w:sz w:val="22"/>
          <w:szCs w:val="22"/>
        </w:rPr>
        <w:t>.</w:t>
      </w:r>
    </w:p>
    <w:p w14:paraId="1D85FA7E" w14:textId="4EC84162" w:rsidR="004936C6" w:rsidRDefault="00752FD8" w:rsidP="004936C6">
      <w:pPr>
        <w:pStyle w:val="NormalWeb"/>
        <w:numPr>
          <w:ilvl w:val="0"/>
          <w:numId w:val="8"/>
        </w:numPr>
        <w:rPr>
          <w:rFonts w:ascii="ArialMT" w:hAnsi="ArialMT"/>
          <w:sz w:val="22"/>
          <w:szCs w:val="22"/>
        </w:rPr>
      </w:pPr>
      <w:r>
        <w:rPr>
          <w:rFonts w:ascii="ArialMT" w:hAnsi="ArialMT"/>
          <w:sz w:val="22"/>
          <w:szCs w:val="22"/>
        </w:rPr>
        <w:t>to ensure agricultural land adjacent is not included in the garden</w:t>
      </w:r>
      <w:r w:rsidR="004936C6">
        <w:rPr>
          <w:rFonts w:ascii="ArialMT" w:hAnsi="ArialMT"/>
          <w:sz w:val="22"/>
          <w:szCs w:val="22"/>
        </w:rPr>
        <w:t xml:space="preserve"> curtilage.</w:t>
      </w:r>
      <w:r>
        <w:rPr>
          <w:rFonts w:ascii="ArialMT" w:hAnsi="ArialMT"/>
          <w:sz w:val="22"/>
          <w:szCs w:val="22"/>
        </w:rPr>
        <w:t xml:space="preserve"> </w:t>
      </w:r>
    </w:p>
    <w:p w14:paraId="101B0089" w14:textId="245F6065" w:rsidR="0095382C" w:rsidRDefault="00752FD8" w:rsidP="004936C6">
      <w:pPr>
        <w:pStyle w:val="NormalWeb"/>
        <w:numPr>
          <w:ilvl w:val="0"/>
          <w:numId w:val="8"/>
        </w:numPr>
      </w:pPr>
      <w:r>
        <w:rPr>
          <w:rFonts w:ascii="ArialMT" w:hAnsi="ArialMT"/>
          <w:sz w:val="22"/>
          <w:szCs w:val="22"/>
        </w:rPr>
        <w:t xml:space="preserve">external light proposals to comply with </w:t>
      </w:r>
      <w:r w:rsidR="002F31B7">
        <w:rPr>
          <w:rFonts w:ascii="ArialMT" w:hAnsi="ArialMT"/>
          <w:sz w:val="22"/>
          <w:szCs w:val="22"/>
        </w:rPr>
        <w:t>Dark Night Skies objectives</w:t>
      </w:r>
      <w:r w:rsidR="004936C6">
        <w:rPr>
          <w:rFonts w:ascii="ArialMT" w:hAnsi="ArialMT"/>
          <w:sz w:val="22"/>
          <w:szCs w:val="22"/>
        </w:rPr>
        <w:t>.</w:t>
      </w:r>
    </w:p>
    <w:p w14:paraId="76F04642" w14:textId="2A87AD79" w:rsidR="0095382C" w:rsidRPr="004936C6" w:rsidRDefault="0095382C" w:rsidP="002F31B7">
      <w:pPr>
        <w:pStyle w:val="NormalWeb"/>
        <w:ind w:left="720"/>
      </w:pPr>
      <w:r>
        <w:rPr>
          <w:rFonts w:ascii="Arial" w:hAnsi="Arial" w:cs="Arial"/>
          <w:b/>
          <w:bCs/>
          <w:sz w:val="22"/>
          <w:szCs w:val="22"/>
        </w:rPr>
        <w:t xml:space="preserve">b)  SDNP/23/03125/FUL Quin Hay Farm </w:t>
      </w:r>
      <w:r>
        <w:rPr>
          <w:rFonts w:ascii="ArialMT" w:hAnsi="ArialMT"/>
          <w:sz w:val="22"/>
          <w:szCs w:val="22"/>
        </w:rPr>
        <w:t xml:space="preserve">Petersfield Road Froxfield Petersfield Hampshire GU32 1BZ Temporary change of use of part of yard for the storage. Preparation and sale of tankers including the retention of a detached ancillary office and welfare building. </w:t>
      </w:r>
    </w:p>
    <w:p w14:paraId="0C581B28" w14:textId="63B3DD7E" w:rsidR="002F31B7" w:rsidRDefault="004936C6" w:rsidP="006E5E18">
      <w:pPr>
        <w:pStyle w:val="NormalWeb"/>
        <w:ind w:left="720"/>
        <w:rPr>
          <w:rFonts w:ascii="Arial" w:hAnsi="Arial" w:cs="Arial"/>
          <w:sz w:val="22"/>
          <w:szCs w:val="22"/>
        </w:rPr>
      </w:pPr>
      <w:r w:rsidRPr="004936C6">
        <w:rPr>
          <w:rFonts w:ascii="Arial" w:hAnsi="Arial" w:cs="Arial"/>
          <w:sz w:val="22"/>
          <w:szCs w:val="22"/>
        </w:rPr>
        <w:lastRenderedPageBreak/>
        <w:t>It was resolved to</w:t>
      </w:r>
      <w:r>
        <w:rPr>
          <w:rFonts w:ascii="Arial" w:hAnsi="Arial" w:cs="Arial"/>
          <w:b/>
          <w:bCs/>
          <w:sz w:val="22"/>
          <w:szCs w:val="22"/>
        </w:rPr>
        <w:t xml:space="preserve"> OBJECT </w:t>
      </w:r>
      <w:r w:rsidRPr="004936C6">
        <w:rPr>
          <w:rFonts w:ascii="Arial" w:hAnsi="Arial" w:cs="Arial"/>
          <w:sz w:val="22"/>
          <w:szCs w:val="22"/>
        </w:rPr>
        <w:t>on the grounds of non</w:t>
      </w:r>
      <w:r>
        <w:rPr>
          <w:rFonts w:ascii="Arial" w:hAnsi="Arial" w:cs="Arial"/>
          <w:sz w:val="22"/>
          <w:szCs w:val="22"/>
        </w:rPr>
        <w:t>-c</w:t>
      </w:r>
      <w:r w:rsidRPr="004936C6">
        <w:rPr>
          <w:rFonts w:ascii="Arial" w:hAnsi="Arial" w:cs="Arial"/>
          <w:sz w:val="22"/>
          <w:szCs w:val="22"/>
        </w:rPr>
        <w:t xml:space="preserve">ompliance with policies </w:t>
      </w:r>
      <w:r w:rsidR="002F31B7" w:rsidRPr="002F31B7">
        <w:rPr>
          <w:rFonts w:ascii="Arial" w:hAnsi="Arial" w:cs="Arial"/>
          <w:sz w:val="22"/>
          <w:szCs w:val="22"/>
          <w:lang w:val="en-US"/>
        </w:rPr>
        <w:t>Policies SD 7</w:t>
      </w:r>
      <w:r w:rsidR="002F31B7">
        <w:rPr>
          <w:rFonts w:ascii="Arial" w:hAnsi="Arial" w:cs="Arial"/>
          <w:sz w:val="22"/>
          <w:szCs w:val="22"/>
          <w:lang w:val="en-US"/>
        </w:rPr>
        <w:t xml:space="preserve"> Relative Tranquility</w:t>
      </w:r>
      <w:r w:rsidR="002F31B7" w:rsidRPr="002F31B7">
        <w:rPr>
          <w:rFonts w:ascii="Arial" w:hAnsi="Arial" w:cs="Arial"/>
          <w:sz w:val="22"/>
          <w:szCs w:val="22"/>
          <w:lang w:val="en-US"/>
        </w:rPr>
        <w:t>, 8</w:t>
      </w:r>
      <w:r w:rsidR="002F31B7">
        <w:rPr>
          <w:rFonts w:ascii="Arial" w:hAnsi="Arial" w:cs="Arial"/>
          <w:sz w:val="22"/>
          <w:szCs w:val="22"/>
          <w:lang w:val="en-US"/>
        </w:rPr>
        <w:t xml:space="preserve"> Dark Night Skies</w:t>
      </w:r>
      <w:r w:rsidR="002F31B7" w:rsidRPr="002F31B7">
        <w:rPr>
          <w:rFonts w:ascii="Arial" w:hAnsi="Arial" w:cs="Arial"/>
          <w:sz w:val="22"/>
          <w:szCs w:val="22"/>
          <w:lang w:val="en-US"/>
        </w:rPr>
        <w:t xml:space="preserve">, </w:t>
      </w:r>
      <w:r w:rsidR="002F31B7">
        <w:rPr>
          <w:rFonts w:ascii="Arial" w:hAnsi="Arial" w:cs="Arial"/>
          <w:sz w:val="22"/>
          <w:szCs w:val="22"/>
          <w:lang w:val="en-US"/>
        </w:rPr>
        <w:t xml:space="preserve">Strategic Policy </w:t>
      </w:r>
      <w:r w:rsidR="002F31B7" w:rsidRPr="002F31B7">
        <w:rPr>
          <w:rFonts w:ascii="Arial" w:hAnsi="Arial" w:cs="Arial"/>
          <w:sz w:val="22"/>
          <w:szCs w:val="22"/>
          <w:lang w:val="en-US"/>
        </w:rPr>
        <w:t>34</w:t>
      </w:r>
      <w:r w:rsidR="002F31B7">
        <w:rPr>
          <w:rFonts w:ascii="Arial" w:hAnsi="Arial" w:cs="Arial"/>
          <w:sz w:val="22"/>
          <w:szCs w:val="22"/>
          <w:lang w:val="en-US"/>
        </w:rPr>
        <w:t xml:space="preserve"> Sustaining the Loc</w:t>
      </w:r>
      <w:r w:rsidR="003B57B0">
        <w:rPr>
          <w:rFonts w:ascii="Arial" w:hAnsi="Arial" w:cs="Arial"/>
          <w:sz w:val="22"/>
          <w:szCs w:val="22"/>
          <w:lang w:val="en-US"/>
        </w:rPr>
        <w:t>a</w:t>
      </w:r>
      <w:r w:rsidR="002F31B7">
        <w:rPr>
          <w:rFonts w:ascii="Arial" w:hAnsi="Arial" w:cs="Arial"/>
          <w:sz w:val="22"/>
          <w:szCs w:val="22"/>
          <w:lang w:val="en-US"/>
        </w:rPr>
        <w:t>l Economy</w:t>
      </w:r>
      <w:r w:rsidR="002F31B7" w:rsidRPr="002F31B7">
        <w:rPr>
          <w:rFonts w:ascii="Arial" w:hAnsi="Arial" w:cs="Arial"/>
          <w:sz w:val="22"/>
          <w:szCs w:val="22"/>
          <w:lang w:val="en-US"/>
        </w:rPr>
        <w:t>, 35</w:t>
      </w:r>
      <w:r w:rsidR="003B57B0">
        <w:rPr>
          <w:rFonts w:ascii="Arial" w:hAnsi="Arial" w:cs="Arial"/>
          <w:sz w:val="22"/>
          <w:szCs w:val="22"/>
          <w:lang w:val="en-US"/>
        </w:rPr>
        <w:t xml:space="preserve"> Employment Land</w:t>
      </w:r>
      <w:r w:rsidR="002F31B7" w:rsidRPr="002F31B7">
        <w:rPr>
          <w:rFonts w:ascii="Arial" w:hAnsi="Arial" w:cs="Arial"/>
          <w:sz w:val="22"/>
          <w:szCs w:val="22"/>
          <w:lang w:val="en-US"/>
        </w:rPr>
        <w:t xml:space="preserve"> and SD 54 </w:t>
      </w:r>
      <w:r w:rsidR="003B57B0">
        <w:rPr>
          <w:rFonts w:ascii="Arial" w:hAnsi="Arial" w:cs="Arial"/>
          <w:sz w:val="22"/>
          <w:szCs w:val="22"/>
          <w:lang w:val="en-US"/>
        </w:rPr>
        <w:t xml:space="preserve">Pollution and Air quality </w:t>
      </w:r>
      <w:r w:rsidR="002F31B7" w:rsidRPr="002F31B7">
        <w:rPr>
          <w:rFonts w:ascii="Arial" w:hAnsi="Arial" w:cs="Arial"/>
          <w:sz w:val="22"/>
          <w:szCs w:val="22"/>
          <w:lang w:val="en-US"/>
        </w:rPr>
        <w:t>of the SDNP Local Plan</w:t>
      </w:r>
      <w:r w:rsidR="002F31B7" w:rsidRPr="002F31B7">
        <w:rPr>
          <w:rFonts w:ascii="Arial" w:hAnsi="Arial" w:cs="Arial"/>
          <w:sz w:val="22"/>
          <w:szCs w:val="22"/>
        </w:rPr>
        <w:t xml:space="preserve"> </w:t>
      </w:r>
    </w:p>
    <w:p w14:paraId="7AC43E8B" w14:textId="77777777" w:rsidR="0095382C" w:rsidRPr="006E5E18" w:rsidRDefault="0095382C" w:rsidP="002F31B7">
      <w:pPr>
        <w:pStyle w:val="NormalWeb"/>
        <w:ind w:left="720"/>
      </w:pPr>
      <w:r>
        <w:rPr>
          <w:rFonts w:ascii="ArialMT" w:hAnsi="ArialMT"/>
          <w:sz w:val="22"/>
          <w:szCs w:val="22"/>
        </w:rPr>
        <w:t>c)  </w:t>
      </w:r>
      <w:r>
        <w:rPr>
          <w:rFonts w:ascii="Arial" w:hAnsi="Arial" w:cs="Arial"/>
          <w:b/>
          <w:bCs/>
          <w:sz w:val="22"/>
          <w:szCs w:val="22"/>
        </w:rPr>
        <w:t xml:space="preserve">SDNP/23/03650/TCA Privett Station Sages Lane </w:t>
      </w:r>
      <w:r>
        <w:rPr>
          <w:rFonts w:ascii="ArialMT" w:hAnsi="ArialMT"/>
          <w:sz w:val="22"/>
          <w:szCs w:val="22"/>
        </w:rPr>
        <w:t>Privett Alton Hampshire GU34 3NP Proposal: T1 - Declining/dying Scots Pine (</w:t>
      </w:r>
      <w:proofErr w:type="spellStart"/>
      <w:r>
        <w:rPr>
          <w:rFonts w:ascii="ArialMT" w:hAnsi="ArialMT"/>
          <w:sz w:val="22"/>
          <w:szCs w:val="22"/>
        </w:rPr>
        <w:t>pinus</w:t>
      </w:r>
      <w:proofErr w:type="spellEnd"/>
      <w:r>
        <w:rPr>
          <w:rFonts w:ascii="ArialMT" w:hAnsi="ArialMT"/>
          <w:sz w:val="22"/>
          <w:szCs w:val="22"/>
        </w:rPr>
        <w:t xml:space="preserve"> sylvestris) - Remove the tree before it dies completely and poses a hazard. It was damaged by the drought in summer 2022 and has gradually been declining since then. </w:t>
      </w:r>
    </w:p>
    <w:p w14:paraId="521C0983" w14:textId="1800DA1D" w:rsidR="006E5E18" w:rsidRDefault="006E5E18" w:rsidP="006E5E18">
      <w:pPr>
        <w:pStyle w:val="NormalWeb"/>
        <w:ind w:left="720"/>
      </w:pPr>
      <w:r>
        <w:rPr>
          <w:rFonts w:ascii="ArialMT" w:hAnsi="ArialMT"/>
          <w:sz w:val="22"/>
          <w:szCs w:val="22"/>
        </w:rPr>
        <w:t>It was resolved to SUPPORT the application.</w:t>
      </w:r>
    </w:p>
    <w:p w14:paraId="2774CBAD" w14:textId="77777777" w:rsidR="0095382C" w:rsidRPr="0095382C" w:rsidRDefault="0095382C" w:rsidP="0095382C">
      <w:pPr>
        <w:pStyle w:val="NormalWeb"/>
        <w:rPr>
          <w:rFonts w:ascii="TimesNewRomanPS" w:hAnsi="TimesNewRomanPS"/>
          <w:sz w:val="22"/>
          <w:szCs w:val="22"/>
        </w:rPr>
      </w:pPr>
    </w:p>
    <w:p w14:paraId="567DB306" w14:textId="77777777" w:rsidR="00CF0DC5" w:rsidRDefault="00CF0DC5" w:rsidP="00CF0DC5">
      <w:pPr>
        <w:pStyle w:val="NormalWeb"/>
      </w:pPr>
    </w:p>
    <w:p w14:paraId="2F6C3C30" w14:textId="34FB1403" w:rsidR="00A64DB8" w:rsidRDefault="00A64DB8" w:rsidP="00CF0DC5">
      <w:pPr>
        <w:jc w:val="center"/>
      </w:pPr>
    </w:p>
    <w:sectPr w:rsidR="00A64DB8" w:rsidSect="003B57B0">
      <w:pgSz w:w="11906" w:h="16838"/>
      <w:pgMar w:top="1440" w:right="11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17DD"/>
    <w:multiLevelType w:val="hybridMultilevel"/>
    <w:tmpl w:val="52C0EA40"/>
    <w:lvl w:ilvl="0" w:tplc="04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1E0850B6"/>
    <w:multiLevelType w:val="multilevel"/>
    <w:tmpl w:val="32287C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CA43B94"/>
    <w:multiLevelType w:val="multilevel"/>
    <w:tmpl w:val="DD06F000"/>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 w15:restartNumberingAfterBreak="0">
    <w:nsid w:val="3B0866E8"/>
    <w:multiLevelType w:val="hybridMultilevel"/>
    <w:tmpl w:val="B824EB1E"/>
    <w:lvl w:ilvl="0" w:tplc="48CE9710">
      <w:start w:val="5"/>
      <w:numFmt w:val="decimal"/>
      <w:lvlText w:val="%1"/>
      <w:lvlJc w:val="left"/>
      <w:pPr>
        <w:ind w:left="720" w:hanging="360"/>
      </w:pPr>
      <w:rPr>
        <w:rFonts w:ascii="ArialMT" w:hAnsi="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532A5"/>
    <w:multiLevelType w:val="hybridMultilevel"/>
    <w:tmpl w:val="D5F225FE"/>
    <w:lvl w:ilvl="0" w:tplc="0C0A218E">
      <w:start w:val="1"/>
      <w:numFmt w:val="decimal"/>
      <w:lvlText w:val="%1."/>
      <w:lvlJc w:val="left"/>
      <w:pPr>
        <w:ind w:left="643"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D41AA"/>
    <w:multiLevelType w:val="multilevel"/>
    <w:tmpl w:val="B07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1317C8"/>
    <w:multiLevelType w:val="hybridMultilevel"/>
    <w:tmpl w:val="2A7410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524331A"/>
    <w:multiLevelType w:val="hybridMultilevel"/>
    <w:tmpl w:val="1A60254E"/>
    <w:lvl w:ilvl="0" w:tplc="EA541800">
      <w:start w:val="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487796"/>
    <w:multiLevelType w:val="multilevel"/>
    <w:tmpl w:val="F1B6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1888240">
    <w:abstractNumId w:val="1"/>
  </w:num>
  <w:num w:numId="2" w16cid:durableId="329404507">
    <w:abstractNumId w:val="5"/>
  </w:num>
  <w:num w:numId="3" w16cid:durableId="1260258540">
    <w:abstractNumId w:val="7"/>
  </w:num>
  <w:num w:numId="4" w16cid:durableId="342436947">
    <w:abstractNumId w:val="8"/>
  </w:num>
  <w:num w:numId="5" w16cid:durableId="2048219872">
    <w:abstractNumId w:val="2"/>
  </w:num>
  <w:num w:numId="6" w16cid:durableId="2125690442">
    <w:abstractNumId w:val="4"/>
  </w:num>
  <w:num w:numId="7" w16cid:durableId="1304768926">
    <w:abstractNumId w:val="3"/>
  </w:num>
  <w:num w:numId="8" w16cid:durableId="214898224">
    <w:abstractNumId w:val="6"/>
  </w:num>
  <w:num w:numId="9" w16cid:durableId="74673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B8"/>
    <w:rsid w:val="001A625B"/>
    <w:rsid w:val="002356CE"/>
    <w:rsid w:val="002F31B7"/>
    <w:rsid w:val="003B57B0"/>
    <w:rsid w:val="004936C6"/>
    <w:rsid w:val="00526C8A"/>
    <w:rsid w:val="006E5E18"/>
    <w:rsid w:val="0073351B"/>
    <w:rsid w:val="00752FD8"/>
    <w:rsid w:val="0095382C"/>
    <w:rsid w:val="00A64DB8"/>
    <w:rsid w:val="00AE60E8"/>
    <w:rsid w:val="00CF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5561"/>
  <w15:chartTrackingRefBased/>
  <w15:docId w15:val="{204117D8-F75C-454E-8A5A-D8D259BF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DC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0513">
      <w:bodyDiv w:val="1"/>
      <w:marLeft w:val="0"/>
      <w:marRight w:val="0"/>
      <w:marTop w:val="0"/>
      <w:marBottom w:val="0"/>
      <w:divBdr>
        <w:top w:val="none" w:sz="0" w:space="0" w:color="auto"/>
        <w:left w:val="none" w:sz="0" w:space="0" w:color="auto"/>
        <w:bottom w:val="none" w:sz="0" w:space="0" w:color="auto"/>
        <w:right w:val="none" w:sz="0" w:space="0" w:color="auto"/>
      </w:divBdr>
      <w:divsChild>
        <w:div w:id="1473214544">
          <w:marLeft w:val="0"/>
          <w:marRight w:val="0"/>
          <w:marTop w:val="0"/>
          <w:marBottom w:val="0"/>
          <w:divBdr>
            <w:top w:val="none" w:sz="0" w:space="0" w:color="auto"/>
            <w:left w:val="none" w:sz="0" w:space="0" w:color="auto"/>
            <w:bottom w:val="none" w:sz="0" w:space="0" w:color="auto"/>
            <w:right w:val="none" w:sz="0" w:space="0" w:color="auto"/>
          </w:divBdr>
          <w:divsChild>
            <w:div w:id="1273518409">
              <w:marLeft w:val="0"/>
              <w:marRight w:val="0"/>
              <w:marTop w:val="0"/>
              <w:marBottom w:val="0"/>
              <w:divBdr>
                <w:top w:val="none" w:sz="0" w:space="0" w:color="auto"/>
                <w:left w:val="none" w:sz="0" w:space="0" w:color="auto"/>
                <w:bottom w:val="none" w:sz="0" w:space="0" w:color="auto"/>
                <w:right w:val="none" w:sz="0" w:space="0" w:color="auto"/>
              </w:divBdr>
              <w:divsChild>
                <w:div w:id="444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7736">
      <w:bodyDiv w:val="1"/>
      <w:marLeft w:val="0"/>
      <w:marRight w:val="0"/>
      <w:marTop w:val="0"/>
      <w:marBottom w:val="0"/>
      <w:divBdr>
        <w:top w:val="none" w:sz="0" w:space="0" w:color="auto"/>
        <w:left w:val="none" w:sz="0" w:space="0" w:color="auto"/>
        <w:bottom w:val="none" w:sz="0" w:space="0" w:color="auto"/>
        <w:right w:val="none" w:sz="0" w:space="0" w:color="auto"/>
      </w:divBdr>
      <w:divsChild>
        <w:div w:id="1218469240">
          <w:marLeft w:val="0"/>
          <w:marRight w:val="0"/>
          <w:marTop w:val="0"/>
          <w:marBottom w:val="0"/>
          <w:divBdr>
            <w:top w:val="none" w:sz="0" w:space="0" w:color="auto"/>
            <w:left w:val="none" w:sz="0" w:space="0" w:color="auto"/>
            <w:bottom w:val="none" w:sz="0" w:space="0" w:color="auto"/>
            <w:right w:val="none" w:sz="0" w:space="0" w:color="auto"/>
          </w:divBdr>
          <w:divsChild>
            <w:div w:id="156656068">
              <w:marLeft w:val="0"/>
              <w:marRight w:val="0"/>
              <w:marTop w:val="0"/>
              <w:marBottom w:val="0"/>
              <w:divBdr>
                <w:top w:val="none" w:sz="0" w:space="0" w:color="auto"/>
                <w:left w:val="none" w:sz="0" w:space="0" w:color="auto"/>
                <w:bottom w:val="none" w:sz="0" w:space="0" w:color="auto"/>
                <w:right w:val="none" w:sz="0" w:space="0" w:color="auto"/>
              </w:divBdr>
              <w:divsChild>
                <w:div w:id="17247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5556">
      <w:bodyDiv w:val="1"/>
      <w:marLeft w:val="0"/>
      <w:marRight w:val="0"/>
      <w:marTop w:val="0"/>
      <w:marBottom w:val="0"/>
      <w:divBdr>
        <w:top w:val="none" w:sz="0" w:space="0" w:color="auto"/>
        <w:left w:val="none" w:sz="0" w:space="0" w:color="auto"/>
        <w:bottom w:val="none" w:sz="0" w:space="0" w:color="auto"/>
        <w:right w:val="none" w:sz="0" w:space="0" w:color="auto"/>
      </w:divBdr>
      <w:divsChild>
        <w:div w:id="621690867">
          <w:marLeft w:val="0"/>
          <w:marRight w:val="0"/>
          <w:marTop w:val="0"/>
          <w:marBottom w:val="0"/>
          <w:divBdr>
            <w:top w:val="none" w:sz="0" w:space="0" w:color="auto"/>
            <w:left w:val="none" w:sz="0" w:space="0" w:color="auto"/>
            <w:bottom w:val="none" w:sz="0" w:space="0" w:color="auto"/>
            <w:right w:val="none" w:sz="0" w:space="0" w:color="auto"/>
          </w:divBdr>
          <w:divsChild>
            <w:div w:id="2036341609">
              <w:marLeft w:val="0"/>
              <w:marRight w:val="0"/>
              <w:marTop w:val="0"/>
              <w:marBottom w:val="0"/>
              <w:divBdr>
                <w:top w:val="none" w:sz="0" w:space="0" w:color="auto"/>
                <w:left w:val="none" w:sz="0" w:space="0" w:color="auto"/>
                <w:bottom w:val="none" w:sz="0" w:space="0" w:color="auto"/>
                <w:right w:val="none" w:sz="0" w:space="0" w:color="auto"/>
              </w:divBdr>
              <w:divsChild>
                <w:div w:id="1575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4791">
      <w:bodyDiv w:val="1"/>
      <w:marLeft w:val="0"/>
      <w:marRight w:val="0"/>
      <w:marTop w:val="0"/>
      <w:marBottom w:val="0"/>
      <w:divBdr>
        <w:top w:val="none" w:sz="0" w:space="0" w:color="auto"/>
        <w:left w:val="none" w:sz="0" w:space="0" w:color="auto"/>
        <w:bottom w:val="none" w:sz="0" w:space="0" w:color="auto"/>
        <w:right w:val="none" w:sz="0" w:space="0" w:color="auto"/>
      </w:divBdr>
      <w:divsChild>
        <w:div w:id="1822034874">
          <w:marLeft w:val="0"/>
          <w:marRight w:val="0"/>
          <w:marTop w:val="0"/>
          <w:marBottom w:val="0"/>
          <w:divBdr>
            <w:top w:val="none" w:sz="0" w:space="0" w:color="auto"/>
            <w:left w:val="none" w:sz="0" w:space="0" w:color="auto"/>
            <w:bottom w:val="none" w:sz="0" w:space="0" w:color="auto"/>
            <w:right w:val="none" w:sz="0" w:space="0" w:color="auto"/>
          </w:divBdr>
          <w:divsChild>
            <w:div w:id="663630551">
              <w:marLeft w:val="0"/>
              <w:marRight w:val="0"/>
              <w:marTop w:val="0"/>
              <w:marBottom w:val="0"/>
              <w:divBdr>
                <w:top w:val="none" w:sz="0" w:space="0" w:color="auto"/>
                <w:left w:val="none" w:sz="0" w:space="0" w:color="auto"/>
                <w:bottom w:val="none" w:sz="0" w:space="0" w:color="auto"/>
                <w:right w:val="none" w:sz="0" w:space="0" w:color="auto"/>
              </w:divBdr>
              <w:divsChild>
                <w:div w:id="202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3791">
      <w:bodyDiv w:val="1"/>
      <w:marLeft w:val="0"/>
      <w:marRight w:val="0"/>
      <w:marTop w:val="0"/>
      <w:marBottom w:val="0"/>
      <w:divBdr>
        <w:top w:val="none" w:sz="0" w:space="0" w:color="auto"/>
        <w:left w:val="none" w:sz="0" w:space="0" w:color="auto"/>
        <w:bottom w:val="none" w:sz="0" w:space="0" w:color="auto"/>
        <w:right w:val="none" w:sz="0" w:space="0" w:color="auto"/>
      </w:divBdr>
      <w:divsChild>
        <w:div w:id="716390014">
          <w:marLeft w:val="0"/>
          <w:marRight w:val="0"/>
          <w:marTop w:val="0"/>
          <w:marBottom w:val="0"/>
          <w:divBdr>
            <w:top w:val="none" w:sz="0" w:space="0" w:color="auto"/>
            <w:left w:val="none" w:sz="0" w:space="0" w:color="auto"/>
            <w:bottom w:val="none" w:sz="0" w:space="0" w:color="auto"/>
            <w:right w:val="none" w:sz="0" w:space="0" w:color="auto"/>
          </w:divBdr>
          <w:divsChild>
            <w:div w:id="195316142">
              <w:marLeft w:val="0"/>
              <w:marRight w:val="0"/>
              <w:marTop w:val="0"/>
              <w:marBottom w:val="0"/>
              <w:divBdr>
                <w:top w:val="none" w:sz="0" w:space="0" w:color="auto"/>
                <w:left w:val="none" w:sz="0" w:space="0" w:color="auto"/>
                <w:bottom w:val="none" w:sz="0" w:space="0" w:color="auto"/>
                <w:right w:val="none" w:sz="0" w:space="0" w:color="auto"/>
              </w:divBdr>
              <w:divsChild>
                <w:div w:id="6663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Christie</dc:creator>
  <cp:keywords/>
  <dc:description/>
  <cp:lastModifiedBy>Microsoft Office User</cp:lastModifiedBy>
  <cp:revision>3</cp:revision>
  <dcterms:created xsi:type="dcterms:W3CDTF">2023-09-28T16:07:00Z</dcterms:created>
  <dcterms:modified xsi:type="dcterms:W3CDTF">2023-09-28T16:36:00Z</dcterms:modified>
</cp:coreProperties>
</file>